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B069CA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>
        <w:rPr>
          <w:rFonts w:ascii="Garamond" w:hAnsi="Garamond"/>
          <w:b/>
          <w:color w:val="0070C0"/>
          <w:sz w:val="36"/>
          <w:szCs w:val="36"/>
          <w:u w:val="single"/>
        </w:rPr>
        <w:t>Krycí list nabídky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</w:p>
    <w:p w:rsidR="00344C9D" w:rsidRPr="008C4C51" w:rsidRDefault="003229EA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„</w:t>
      </w:r>
      <w:r w:rsidR="00CB5688">
        <w:rPr>
          <w:rFonts w:ascii="Garamond" w:hAnsi="Garamond"/>
          <w:b/>
          <w:sz w:val="22"/>
          <w:szCs w:val="22"/>
        </w:rPr>
        <w:t>Dodávka elektrobusů a nabíjecí stanice</w:t>
      </w:r>
      <w:r>
        <w:rPr>
          <w:rFonts w:ascii="Garamond" w:hAnsi="Garamond"/>
          <w:b/>
          <w:sz w:val="22"/>
          <w:szCs w:val="22"/>
        </w:rPr>
        <w:t>“</w:t>
      </w:r>
      <w:r w:rsidR="00CB5688">
        <w:rPr>
          <w:rFonts w:ascii="Garamond" w:hAnsi="Garamond"/>
          <w:b/>
          <w:sz w:val="22"/>
          <w:szCs w:val="22"/>
        </w:rPr>
        <w:t xml:space="preserve">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</w:t>
      </w:r>
      <w:r w:rsidR="00E2320B">
        <w:rPr>
          <w:rFonts w:ascii="Garamond" w:hAnsi="Garamond"/>
          <w:sz w:val="22"/>
          <w:szCs w:val="22"/>
        </w:rPr>
        <w:t>, PSČ, stát</w:t>
      </w:r>
      <w:r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E2320B" w:rsidRDefault="00E2320B" w:rsidP="00E2320B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Bankovní spojení: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:rsidR="00E2320B" w:rsidRDefault="00F96998" w:rsidP="00E2320B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Zastoupený</w:t>
      </w:r>
      <w:r w:rsidR="00E2320B" w:rsidRPr="00E2320B">
        <w:rPr>
          <w:rFonts w:ascii="Garamond" w:hAnsi="Garamond"/>
          <w:bCs/>
          <w:sz w:val="22"/>
          <w:szCs w:val="22"/>
        </w:rPr>
        <w:t>:</w:t>
      </w:r>
      <w:r w:rsidR="00E2320B"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sz w:val="22"/>
          <w:szCs w:val="22"/>
          <w:highlight w:val="cyan"/>
        </w:rPr>
        <w:t>[DOPLNÍ DODAVATEL]</w:t>
      </w:r>
    </w:p>
    <w:p w:rsidR="003229EA" w:rsidRDefault="00F96998" w:rsidP="00F96998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Kontaktní osoba</w:t>
      </w:r>
      <w:r w:rsidR="003229EA">
        <w:rPr>
          <w:rFonts w:ascii="Garamond" w:hAnsi="Garamond"/>
          <w:sz w:val="22"/>
          <w:szCs w:val="22"/>
        </w:rPr>
        <w:t xml:space="preserve"> dodavatele</w:t>
      </w:r>
      <w:r>
        <w:rPr>
          <w:rFonts w:ascii="Garamond" w:hAnsi="Garamond"/>
          <w:sz w:val="22"/>
          <w:szCs w:val="22"/>
        </w:rPr>
        <w:t>:</w:t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  <w:highlight w:val="cyan"/>
        </w:rPr>
        <w:t>[DOPLNÍ DODAVATEL]</w:t>
      </w:r>
    </w:p>
    <w:p w:rsidR="00F96998" w:rsidRDefault="003229EA" w:rsidP="00F96998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Email: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 xml:space="preserve">    </w:t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  <w:highlight w:val="cyan"/>
        </w:rPr>
        <w:t>[DOPLNÍ DODAVATEL]</w:t>
      </w:r>
    </w:p>
    <w:p w:rsidR="003229EA" w:rsidRDefault="003229EA" w:rsidP="00F96998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Tel: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:rsidR="00344C9D" w:rsidRPr="00E2320B" w:rsidRDefault="00344C9D" w:rsidP="00B069CA">
      <w:pPr>
        <w:jc w:val="both"/>
        <w:rPr>
          <w:rFonts w:ascii="Garamond" w:hAnsi="Garamond"/>
          <w:sz w:val="22"/>
          <w:szCs w:val="22"/>
        </w:rPr>
      </w:pP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3229EA" w:rsidRPr="00392F7F" w:rsidTr="00BE1A64">
        <w:tc>
          <w:tcPr>
            <w:tcW w:w="741" w:type="dxa"/>
            <w:shd w:val="clear" w:color="auto" w:fill="C4BC96" w:themeFill="background2" w:themeFillShade="BF"/>
          </w:tcPr>
          <w:p w:rsidR="003229EA" w:rsidRPr="00392F7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C4BC96" w:themeFill="background2" w:themeFillShade="BF"/>
          </w:tcPr>
          <w:p w:rsidR="003229EA" w:rsidRPr="00392F7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Plnění </w:t>
            </w:r>
          </w:p>
        </w:tc>
        <w:tc>
          <w:tcPr>
            <w:tcW w:w="2316" w:type="dxa"/>
            <w:shd w:val="clear" w:color="auto" w:fill="C4BC96" w:themeFill="background2" w:themeFillShade="BF"/>
          </w:tcPr>
          <w:p w:rsidR="003229EA" w:rsidRPr="00392F7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92F7F">
              <w:rPr>
                <w:rFonts w:ascii="Garamond" w:hAnsi="Garamond"/>
                <w:b/>
                <w:sz w:val="22"/>
                <w:szCs w:val="22"/>
              </w:rPr>
              <w:t>Cena v Kč bez DPH</w:t>
            </w:r>
          </w:p>
        </w:tc>
      </w:tr>
      <w:tr w:rsidR="003229EA" w:rsidRPr="00CE695F" w:rsidTr="00BE1A64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Celková cena za dodávku dvou (2) kusů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Jednočlánkových</w:t>
            </w:r>
            <w:proofErr w:type="spell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elektrobusů</w:t>
            </w:r>
            <w:proofErr w:type="spell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(tvoří cena dle bodu 1.1 této tabulky x 2)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rPr>
          <w:trHeight w:val="925"/>
        </w:trPr>
        <w:tc>
          <w:tcPr>
            <w:tcW w:w="741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1.1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Cena celkem za dodávku jednoho (1) kusu </w:t>
            </w:r>
            <w:proofErr w:type="spellStart"/>
            <w:r w:rsidRPr="00CE695F">
              <w:rPr>
                <w:rFonts w:ascii="Garamond" w:hAnsi="Garamond"/>
                <w:sz w:val="22"/>
                <w:szCs w:val="22"/>
              </w:rPr>
              <w:t>Jednočlánkového</w:t>
            </w:r>
            <w:proofErr w:type="spellEnd"/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sz w:val="22"/>
                <w:szCs w:val="22"/>
              </w:rPr>
              <w:t>elektrobusu</w:t>
            </w:r>
            <w:proofErr w:type="spellEnd"/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obsahuje i cenu uvedenou v bodu 1.1.1 této tabulky)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rPr>
          <w:trHeight w:val="1040"/>
        </w:trPr>
        <w:tc>
          <w:tcPr>
            <w:tcW w:w="741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1.1.1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Z toho cena trakčních akumulátorů pro jedno vozidlo 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 bodu 1.1 této tabulky)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rPr>
          <w:trHeight w:val="1410"/>
        </w:trPr>
        <w:tc>
          <w:tcPr>
            <w:tcW w:w="741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software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Jednočlánkového</w:t>
            </w:r>
            <w:proofErr w:type="spell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elektrobusu</w:t>
            </w:r>
            <w:proofErr w:type="spellEnd"/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i/>
                <w:sz w:val="22"/>
                <w:szCs w:val="22"/>
              </w:rPr>
            </w:pPr>
            <w:r w:rsidRPr="00712D98">
              <w:rPr>
                <w:rFonts w:ascii="Garamond" w:hAnsi="Garamond"/>
                <w:i/>
                <w:sz w:val="22"/>
                <w:szCs w:val="22"/>
              </w:rPr>
              <w:t>Pokud je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 SW </w:t>
            </w:r>
            <w:proofErr w:type="gramStart"/>
            <w:r w:rsidRPr="00CE695F">
              <w:rPr>
                <w:rFonts w:ascii="Garamond" w:hAnsi="Garamond"/>
                <w:i/>
                <w:sz w:val="22"/>
                <w:szCs w:val="22"/>
              </w:rPr>
              <w:t>součástí  jednoho</w:t>
            </w:r>
            <w:proofErr w:type="gram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(1) konkrétního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Jednočlánkového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elektrobusu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, nebude Prodávající v tomto řádku (položce) SW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naceňovat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a SW bude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naceněn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v rámci položky pod bodem 1.1 této tabulky jako její součást. V tomto případě Prodávající do sloupce „Cena v Kč bez DPH“ uvede </w:t>
            </w:r>
            <w:r w:rsidRPr="00CE695F">
              <w:rPr>
                <w:rFonts w:ascii="Garamond" w:hAnsi="Garamond"/>
                <w:b/>
                <w:i/>
                <w:sz w:val="22"/>
                <w:szCs w:val="22"/>
              </w:rPr>
              <w:t>„0“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Pokud je SW využitelný nejen pro tento jeden konkrétní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Jednočlánkový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elektrobus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, ale je využitelný pro obě vozidla (případně více vozidel) společně, bude povinností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Prdávajícího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tuto položku ocenit samostatně v tomto řádku (položce) tabulky a její hodnota není součástí bodu 1.1 této tabulky). 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Celková cena za dodávku dvou (2) kusů mobilní nabíjecí soupravy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(tvoří cena dle bodu 3.1 x 2)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3.1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Cena jednoho kusu (1) mobilní nabíjecí soupravy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rPr>
          <w:trHeight w:val="839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color w:val="00B0F0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Cena za projektovou dokumentaci k Nabíjecí stanici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top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5.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Cena za dodávku jednoho (1) kusu Nabíjecí stanice (včetně montáže, stavebních prací, připojení a uvedení do provozu)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5.1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Cena Nabíjecí </w:t>
            </w:r>
            <w:r w:rsidRPr="001E7B82">
              <w:rPr>
                <w:rFonts w:ascii="Garamond" w:hAnsi="Garamond"/>
                <w:sz w:val="22"/>
                <w:szCs w:val="22"/>
              </w:rPr>
              <w:t>stanice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 bodu 5 této tabulky)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color w:val="FF0000"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5.2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Cena trafostanice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  bodu 5 této tabulky)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5.3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Stavební práce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 bodu 5 této tabulky)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6.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software Nabíjecí stanice 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i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Pokud je SW </w:t>
            </w:r>
            <w:proofErr w:type="gramStart"/>
            <w:r w:rsidRPr="00CE695F">
              <w:rPr>
                <w:rFonts w:ascii="Garamond" w:hAnsi="Garamond"/>
                <w:i/>
                <w:sz w:val="22"/>
                <w:szCs w:val="22"/>
              </w:rPr>
              <w:t>součástí  jednoho</w:t>
            </w:r>
            <w:proofErr w:type="gram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(1) kusu Nabíjecí stanice, nebude Prodávající v tomto řádku (položce) SW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naceňovat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a SW bude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naceněn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v rámci položky pod bodem 5.1 této tabulky jako její součást. V tomto případě Prodávající do sloupce „Cena v Kč bez DPH“ uvede </w:t>
            </w:r>
            <w:r w:rsidRPr="00CE695F">
              <w:rPr>
                <w:rFonts w:ascii="Garamond" w:hAnsi="Garamond"/>
                <w:b/>
                <w:i/>
                <w:sz w:val="22"/>
                <w:szCs w:val="22"/>
              </w:rPr>
              <w:t>„0“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Pokud je SW využitelný nejen pro tento jeden kus konkrétní Nabíjecí stanice, ale je využitelný pro více Nabíjecích stanic, bude povinností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Prdávajícího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tento řádek (položku) ocenit samostatně v tomto řádku (položce) tabulky a její hodnota není součástí bodu 5.1 této tabulky). 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7.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zpracování projektových dokumentací k Nabíjecí stanici 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8.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360" w:hanging="360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poskytnutí jedná sady speciálního servisního nářadí 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9.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Cena za poskytnutí jednoho předepsaného speciálního diagnostického zařízení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10.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left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CELKOVÁ </w:t>
            </w:r>
            <w:proofErr w:type="gramStart"/>
            <w:r w:rsidRPr="00CE695F">
              <w:rPr>
                <w:rFonts w:ascii="Garamond" w:hAnsi="Garamond"/>
                <w:b/>
                <w:sz w:val="22"/>
                <w:szCs w:val="22"/>
              </w:rPr>
              <w:t>CENA  = součet</w:t>
            </w:r>
            <w:proofErr w:type="gram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cen uvedených pod body 1,2,3,4,5,6,7,8,9 této tabulky.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11.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CELKOVÁ CENA dle bodu 10 včetně dovozního cla </w:t>
            </w:r>
            <w:r w:rsidRPr="00CE695F">
              <w:rPr>
                <w:rFonts w:ascii="Garamond" w:hAnsi="Garamond"/>
                <w:b/>
                <w:i/>
                <w:sz w:val="22"/>
                <w:szCs w:val="22"/>
              </w:rPr>
              <w:t>(platí pouze pro Prodávajícího a dodávky vozidel ze zemí mimo EU; prodávající uvede celkovou cenu včetně dovozního cla.)</w:t>
            </w: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Default="00517EFC" w:rsidP="00962345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3229EA" w:rsidRDefault="003229EA" w:rsidP="00962345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517EFC" w:rsidRDefault="00517EFC" w:rsidP="00962345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3229EA" w:rsidRDefault="003229EA" w:rsidP="00962345">
      <w:pPr>
        <w:jc w:val="both"/>
        <w:rPr>
          <w:rFonts w:ascii="Garamond" w:hAnsi="Garamond"/>
          <w:sz w:val="22"/>
          <w:szCs w:val="22"/>
        </w:rPr>
      </w:pPr>
    </w:p>
    <w:p w:rsidR="00517EFC" w:rsidRPr="00517EFC" w:rsidRDefault="00517EFC" w:rsidP="00962345">
      <w:pPr>
        <w:jc w:val="both"/>
        <w:rPr>
          <w:rFonts w:ascii="Garamond" w:hAnsi="Garamond"/>
          <w:sz w:val="22"/>
          <w:szCs w:val="22"/>
        </w:rPr>
      </w:pPr>
      <w:r w:rsidRPr="00517EFC">
        <w:rPr>
          <w:rFonts w:ascii="Garamond" w:hAnsi="Garamond"/>
          <w:sz w:val="22"/>
          <w:szCs w:val="22"/>
        </w:rPr>
        <w:lastRenderedPageBreak/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>
        <w:rPr>
          <w:rFonts w:ascii="Garamond" w:hAnsi="Garamond"/>
          <w:sz w:val="22"/>
          <w:szCs w:val="22"/>
        </w:rPr>
        <w:t>, přičemž tyto</w:t>
      </w:r>
      <w:r w:rsidR="00C15E8F">
        <w:rPr>
          <w:rFonts w:ascii="Garamond" w:hAnsi="Garamond"/>
          <w:sz w:val="22"/>
          <w:szCs w:val="22"/>
        </w:rPr>
        <w:t xml:space="preserve"> dokumetny</w:t>
      </w:r>
      <w:r w:rsidR="00290E73">
        <w:rPr>
          <w:rFonts w:ascii="Garamond" w:hAnsi="Garamond"/>
          <w:sz w:val="22"/>
          <w:szCs w:val="22"/>
        </w:rPr>
        <w:t xml:space="preserve"> před podáním nabídky bez výhrad akceptuje. </w:t>
      </w:r>
      <w:r w:rsidRPr="00517EFC">
        <w:rPr>
          <w:rFonts w:ascii="Garamond" w:hAnsi="Garamond"/>
          <w:sz w:val="22"/>
          <w:szCs w:val="22"/>
        </w:rPr>
        <w:t xml:space="preserve">  </w:t>
      </w:r>
    </w:p>
    <w:p w:rsidR="00517EFC" w:rsidRPr="00517EFC" w:rsidRDefault="00517EFC" w:rsidP="00962345">
      <w:pPr>
        <w:jc w:val="both"/>
        <w:rPr>
          <w:rFonts w:ascii="Garamond" w:hAnsi="Garamond"/>
          <w:sz w:val="22"/>
          <w:szCs w:val="22"/>
        </w:rPr>
      </w:pPr>
    </w:p>
    <w:p w:rsidR="00977EC3" w:rsidRDefault="00977EC3" w:rsidP="00962345">
      <w:pPr>
        <w:jc w:val="both"/>
        <w:rPr>
          <w:rFonts w:ascii="Garamond" w:hAnsi="Garamond"/>
          <w:sz w:val="22"/>
          <w:szCs w:val="22"/>
        </w:rPr>
      </w:pPr>
    </w:p>
    <w:p w:rsidR="00977EC3" w:rsidRPr="00962345" w:rsidRDefault="00977EC3" w:rsidP="00962345">
      <w:pPr>
        <w:jc w:val="both"/>
        <w:rPr>
          <w:rFonts w:ascii="Garamond" w:hAnsi="Garamond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7B100A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85" w:rsidRDefault="00BD1885" w:rsidP="00CB5688">
      <w:r>
        <w:separator/>
      </w:r>
    </w:p>
  </w:endnote>
  <w:endnote w:type="continuationSeparator" w:id="0">
    <w:p w:rsidR="00BD1885" w:rsidRDefault="00BD1885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85" w:rsidRDefault="00BD1885" w:rsidP="00CB5688">
      <w:r>
        <w:separator/>
      </w:r>
    </w:p>
  </w:footnote>
  <w:footnote w:type="continuationSeparator" w:id="0">
    <w:p w:rsidR="00BD1885" w:rsidRDefault="00BD1885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45" w:rsidRPr="00985832" w:rsidRDefault="00962345">
    <w:pPr>
      <w:pStyle w:val="Zhlav"/>
      <w:rPr>
        <w:rFonts w:ascii="Garamond" w:hAnsi="Garamond"/>
        <w:i/>
      </w:rPr>
    </w:pPr>
    <w:r w:rsidRPr="00985832">
      <w:rPr>
        <w:rFonts w:ascii="Garamond" w:hAnsi="Garamond"/>
        <w:i/>
      </w:rPr>
      <w:t>Příloha č. 21 zadávací dokumentace</w:t>
    </w:r>
  </w:p>
  <w:p w:rsidR="00E02407" w:rsidRDefault="00E02407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682625</wp:posOffset>
          </wp:positionV>
          <wp:extent cx="1855470" cy="499745"/>
          <wp:effectExtent l="19050" t="0" r="0" b="0"/>
          <wp:wrapSquare wrapText="bothSides"/>
          <wp:docPr id="2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70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652145</wp:posOffset>
          </wp:positionV>
          <wp:extent cx="2175510" cy="615315"/>
          <wp:effectExtent l="19050" t="0" r="0" b="0"/>
          <wp:wrapSquare wrapText="bothSides"/>
          <wp:docPr id="2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551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02407" w:rsidRDefault="00E02407">
    <w:pPr>
      <w:pStyle w:val="Zhlav"/>
      <w:rPr>
        <w:i/>
      </w:rPr>
    </w:pPr>
  </w:p>
  <w:p w:rsidR="00E02407" w:rsidRDefault="00E02407">
    <w:pPr>
      <w:pStyle w:val="Zhlav"/>
      <w:rPr>
        <w:i/>
      </w:rPr>
    </w:pPr>
  </w:p>
  <w:p w:rsidR="00E02407" w:rsidRPr="00CB5688" w:rsidRDefault="00E02407">
    <w:pPr>
      <w:pStyle w:val="Zhlav"/>
      <w:rPr>
        <w:i/>
      </w:rPr>
    </w:pPr>
    <w:r w:rsidRPr="00E02407">
      <w:rPr>
        <w:i/>
        <w:noProof/>
      </w:rPr>
      <w:drawing>
        <wp:inline distT="0" distB="0" distL="0" distR="0">
          <wp:extent cx="4873846" cy="771277"/>
          <wp:effectExtent l="19050" t="0" r="2954" b="0"/>
          <wp:docPr id="27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63A37"/>
    <w:rsid w:val="001B2438"/>
    <w:rsid w:val="00234673"/>
    <w:rsid w:val="00277828"/>
    <w:rsid w:val="00290E73"/>
    <w:rsid w:val="00305E89"/>
    <w:rsid w:val="003229EA"/>
    <w:rsid w:val="00344C9D"/>
    <w:rsid w:val="00447C90"/>
    <w:rsid w:val="00517EFC"/>
    <w:rsid w:val="00647B88"/>
    <w:rsid w:val="006A30A5"/>
    <w:rsid w:val="007574CB"/>
    <w:rsid w:val="00762412"/>
    <w:rsid w:val="007B100A"/>
    <w:rsid w:val="00827938"/>
    <w:rsid w:val="00834F0F"/>
    <w:rsid w:val="009229E6"/>
    <w:rsid w:val="00962345"/>
    <w:rsid w:val="00977EC3"/>
    <w:rsid w:val="0098149F"/>
    <w:rsid w:val="00982A6E"/>
    <w:rsid w:val="00985832"/>
    <w:rsid w:val="00985A81"/>
    <w:rsid w:val="00A72E14"/>
    <w:rsid w:val="00B069CA"/>
    <w:rsid w:val="00B06A43"/>
    <w:rsid w:val="00B15FC7"/>
    <w:rsid w:val="00BC5E5C"/>
    <w:rsid w:val="00BD1885"/>
    <w:rsid w:val="00C00B88"/>
    <w:rsid w:val="00C15E8F"/>
    <w:rsid w:val="00C93816"/>
    <w:rsid w:val="00CB5688"/>
    <w:rsid w:val="00D603E2"/>
    <w:rsid w:val="00D76F28"/>
    <w:rsid w:val="00D913C6"/>
    <w:rsid w:val="00DB6311"/>
    <w:rsid w:val="00E02407"/>
    <w:rsid w:val="00E2320B"/>
    <w:rsid w:val="00E3154E"/>
    <w:rsid w:val="00E31B1E"/>
    <w:rsid w:val="00ED5540"/>
    <w:rsid w:val="00F67191"/>
    <w:rsid w:val="00F9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xW4Hp73Chx06ZX20Cjw7whTfYWk=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MRYL2fonyMafsGf6uUZWWwVlR9KLQzmr8ApolOSS0Ze7QyU+bhN1j9+KI8TPNxZN5TWqMGA6
    MEDbZ6iXWg4h/WyW4aZjFrF5WfOqkv8G1GvApM370hcuQblwjM7oibBCIsqhNwyISEzvrTtA
    wl/HYSJ0CHIVLNjD6AyoHGzcvbWu7mkmPSRWfDU85FWz5hPGfILAXd+n/dPDxJmrurkPIMst
    h1BXBftXSArCBngeaVkUB4K0UbHNm98gtHXykUTBGtHsYXdFYJ90Fr7cA3qa+Jj3QNDap2D1
    ZNaRsj/FoYabjqInxsaey/NvNNunsamO2Ffs5B8g8f/nELUrwLDIIA==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92/ffdhRzvoUPxPEd9H8+6m1aFc=</DigestValue>
      </Reference>
      <Reference URI="/word/endnotes.xml?ContentType=application/vnd.openxmlformats-officedocument.wordprocessingml.endnotes+xml">
        <DigestMethod Algorithm="http://www.w3.org/2000/09/xmldsig#sha1"/>
        <DigestValue>EOiKkD19q7rY671r7momGuZDDh8=</DigestValue>
      </Reference>
      <Reference URI="/word/fontTable.xml?ContentType=application/vnd.openxmlformats-officedocument.wordprocessingml.fontTable+xml">
        <DigestMethod Algorithm="http://www.w3.org/2000/09/xmldsig#sha1"/>
        <DigestValue>CheypHC7fLUaKWKBb+qyxErxKjo=</DigestValue>
      </Reference>
      <Reference URI="/word/footnotes.xml?ContentType=application/vnd.openxmlformats-officedocument.wordprocessingml.footnotes+xml">
        <DigestMethod Algorithm="http://www.w3.org/2000/09/xmldsig#sha1"/>
        <DigestValue>/BDaYhRPebUj1cXYVx14sp646is=</DigestValue>
      </Reference>
      <Reference URI="/word/header1.xml?ContentType=application/vnd.openxmlformats-officedocument.wordprocessingml.header+xml">
        <DigestMethod Algorithm="http://www.w3.org/2000/09/xmldsig#sha1"/>
        <DigestValue>s1D4nRklooSZq7dPEaTFXsm5Uck=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png?ContentType=image/png">
        <DigestMethod Algorithm="http://www.w3.org/2000/09/xmldsig#sha1"/>
        <DigestValue>vEEtmGM2vqSVOPsaaz2mdD3/I7c=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aoi0F5ZokKH0man3nHEMXFb+8C0=</DigestValue>
      </Reference>
      <Reference URI="/word/styles.xml?ContentType=application/vnd.openxmlformats-officedocument.wordprocessingml.styles+xml">
        <DigestMethod Algorithm="http://www.w3.org/2000/09/xmldsig#sha1"/>
        <DigestValue>h6bT1NIDKrmqzC4hW+fDFGn1fqs=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2017-01-11T11:28:40Z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4</cp:revision>
  <dcterms:created xsi:type="dcterms:W3CDTF">2016-12-02T11:36:00Z</dcterms:created>
  <dcterms:modified xsi:type="dcterms:W3CDTF">2016-12-05T10:36:00Z</dcterms:modified>
</cp:coreProperties>
</file>